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C6B" w:rsidRPr="00346C6B" w:rsidRDefault="00346C6B" w:rsidP="00346C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Одобрено </w:t>
      </w:r>
    </w:p>
    <w:p w:rsidR="00346C6B" w:rsidRPr="00346C6B" w:rsidRDefault="00346C6B" w:rsidP="00346C6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Коллегией </w:t>
      </w:r>
      <w:proofErr w:type="spellStart"/>
      <w:r w:rsidRPr="00346C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Минобрнауки</w:t>
      </w:r>
      <w:proofErr w:type="spellEnd"/>
      <w:r w:rsidRPr="00346C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России </w:t>
      </w:r>
      <w:r w:rsidRPr="00346C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346C6B">
        <w:rPr>
          <w:rFonts w:ascii="Times New Roman" w:eastAsia="Times New Roman" w:hAnsi="Times New Roman" w:cs="Times New Roman"/>
          <w:i/>
          <w:iCs/>
          <w:sz w:val="28"/>
          <w:szCs w:val="20"/>
          <w:lang w:eastAsia="ru-RU"/>
        </w:rPr>
        <w:t>(протокол от 18 июля 2013 г. № ПК-5вн)</w:t>
      </w:r>
    </w:p>
    <w:p w:rsidR="00346C6B" w:rsidRPr="00346C6B" w:rsidRDefault="00346C6B" w:rsidP="00346C6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6C6B" w:rsidRPr="00346C6B" w:rsidRDefault="00346C6B" w:rsidP="00346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B222B0" wp14:editId="3AE98FBB">
            <wp:extent cx="1260475" cy="1297305"/>
            <wp:effectExtent l="0" t="0" r="0" b="0"/>
            <wp:docPr id="1" name="Рисунок 1" descr="Эмблема_Минобрнауки_Росс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Эмблема_Минобрнауки_России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29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C6B" w:rsidRPr="00346C6B" w:rsidRDefault="00346C6B" w:rsidP="00346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И НАУКИ</w:t>
      </w:r>
    </w:p>
    <w:p w:rsidR="00346C6B" w:rsidRPr="00346C6B" w:rsidRDefault="00346C6B" w:rsidP="00346C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</w:p>
    <w:p w:rsidR="00346C6B" w:rsidRPr="00346C6B" w:rsidRDefault="00346C6B" w:rsidP="00346C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Стратегия</w:t>
      </w:r>
    </w:p>
    <w:p w:rsidR="00346C6B" w:rsidRPr="00346C6B" w:rsidRDefault="00346C6B" w:rsidP="00346C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развития системы подготовки рабочих кадров </w:t>
      </w: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и формирования прикладных квалификаций</w:t>
      </w:r>
    </w:p>
    <w:p w:rsidR="00346C6B" w:rsidRPr="00346C6B" w:rsidRDefault="00346C6B" w:rsidP="00346C6B">
      <w:pPr>
        <w:tabs>
          <w:tab w:val="center" w:pos="5003"/>
          <w:tab w:val="left" w:pos="81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Российской Федерации на период до 2020 года</w:t>
      </w:r>
    </w:p>
    <w:p w:rsidR="00346C6B" w:rsidRPr="00346C6B" w:rsidRDefault="00346C6B" w:rsidP="00346C6B">
      <w:pPr>
        <w:tabs>
          <w:tab w:val="center" w:pos="5003"/>
          <w:tab w:val="left" w:pos="817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tabs>
          <w:tab w:val="center" w:pos="5003"/>
          <w:tab w:val="left" w:pos="817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tabs>
          <w:tab w:val="center" w:pos="5003"/>
          <w:tab w:val="left" w:pos="817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tabs>
          <w:tab w:val="center" w:pos="5003"/>
          <w:tab w:val="left" w:pos="817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tabs>
          <w:tab w:val="center" w:pos="5003"/>
          <w:tab w:val="left" w:pos="817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tabs>
          <w:tab w:val="center" w:pos="5003"/>
          <w:tab w:val="left" w:pos="817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tabs>
          <w:tab w:val="center" w:pos="5003"/>
          <w:tab w:val="left" w:pos="817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tabs>
          <w:tab w:val="center" w:pos="5003"/>
          <w:tab w:val="left" w:pos="817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tabs>
          <w:tab w:val="center" w:pos="5003"/>
          <w:tab w:val="left" w:pos="817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tabs>
          <w:tab w:val="center" w:pos="5003"/>
          <w:tab w:val="left" w:pos="817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tabs>
          <w:tab w:val="center" w:pos="5003"/>
          <w:tab w:val="left" w:pos="81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tabs>
          <w:tab w:val="center" w:pos="5003"/>
          <w:tab w:val="left" w:pos="817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tabs>
          <w:tab w:val="center" w:pos="5003"/>
          <w:tab w:val="left" w:pos="817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tabs>
          <w:tab w:val="center" w:pos="5003"/>
          <w:tab w:val="left" w:pos="817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tabs>
          <w:tab w:val="center" w:pos="5003"/>
          <w:tab w:val="left" w:pos="817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tabs>
          <w:tab w:val="center" w:pos="5003"/>
          <w:tab w:val="left" w:pos="817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tabs>
          <w:tab w:val="center" w:pos="5003"/>
          <w:tab w:val="left" w:pos="817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tabs>
          <w:tab w:val="center" w:pos="5003"/>
          <w:tab w:val="left" w:pos="81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</w:t>
      </w:r>
    </w:p>
    <w:p w:rsidR="00346C6B" w:rsidRPr="00346C6B" w:rsidRDefault="00346C6B" w:rsidP="00346C6B">
      <w:pPr>
        <w:tabs>
          <w:tab w:val="center" w:pos="5003"/>
          <w:tab w:val="left" w:pos="81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2013 год</w:t>
      </w: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I</w:t>
      </w:r>
    </w:p>
    <w:p w:rsidR="00346C6B" w:rsidRPr="00346C6B" w:rsidRDefault="00346C6B" w:rsidP="00346C6B">
      <w:pPr>
        <w:tabs>
          <w:tab w:val="center" w:pos="5003"/>
          <w:tab w:val="left" w:pos="8175"/>
        </w:tabs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346C6B" w:rsidRPr="00346C6B" w:rsidRDefault="00346C6B" w:rsidP="00346C6B">
      <w:pPr>
        <w:spacing w:after="0" w:line="360" w:lineRule="auto"/>
        <w:ind w:firstLine="99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shd w:val="clear" w:color="auto" w:fill="FFFFFF"/>
        <w:spacing w:after="0" w:line="360" w:lineRule="auto"/>
        <w:ind w:firstLine="53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Стратегия развития системы подготовки рабочих кадров и формирования прикладных квалификаций на период до 2020 года (далее – Стратегия) определяет основные направления государственной политики в области подготовки квалифицированных рабочих (служащих) и специалистов среднего звена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Российской Федерации на долгосрочную перспективу.</w:t>
      </w:r>
    </w:p>
    <w:p w:rsidR="00346C6B" w:rsidRPr="00346C6B" w:rsidRDefault="00346C6B" w:rsidP="00346C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Стратегия  разработана в соответствии с основными положениями </w:t>
      </w:r>
      <w:r w:rsidRPr="00346C6B">
        <w:rPr>
          <w:rFonts w:ascii="Times New Roman" w:eastAsia="Times New Roman" w:hAnsi="Times New Roman" w:cs="Times New Roman"/>
          <w:bCs/>
          <w:iCs/>
          <w:sz w:val="28"/>
          <w:szCs w:val="20"/>
          <w:lang w:eastAsia="ru-RU"/>
        </w:rPr>
        <w:t>следующих документов</w:t>
      </w: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Федеральный Закон от 29 декабря 2012 г. № 273-ФЗ «Об образовании </w:t>
      </w: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в Российской Федерации»;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 Президента Российской Федерации от 7 мая 2012 г. № 597 </w:t>
      </w: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«О мероприятиях по реализации государственной социальной политики»;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 Президента Российской Федерации от 7 мая 2012 г. № 599 «О мерах </w:t>
      </w: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по реализации государственной политики в области образования и науки»;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 Президента Российской Федерации от 7 мая 2012 г. № 602 </w:t>
      </w: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«Об обеспечении межнационального согласия»;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Концепция долгосрочного социально-экономического развития Российской Федерации на период до 2020 года (утверждена распоряжением Правительства Российской Федерации от 17 ноября 2008 г. № 1662-р);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>Стратегия инновационного развития Российской Федерации на период до 2020 года (распоряжение Правительства Российской Федерации от 8 декабря 2011 г. № 2227-р);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Стратегия национальной безопасности Российской Федерации </w:t>
      </w: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до 2020 года (утверждена Указом Президента Российской Федерации от 12 мая 2009 г. № 537);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Стратегия развития информационного общества в Российской Федерации (утверждена Президентом Российской Федерации 7 февраля 2008 г. № Пр-212);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Стратегия развития физической культуры и спорта в Российской Федерации на период до 2020 года (распоряжение Правительства Российской Федерации </w:t>
      </w: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от 7 августа 2009 г. № 1101-р);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sub_1000"/>
      <w:bookmarkStart w:id="1" w:name="sub_629"/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Стратегия государственной молодежной политики в Российской Федерации </w:t>
      </w: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на период до 2016 года (утверждена распоряжением Правительства Российской Федерации от 18 декабря 2006 г. № 1760-р</w:t>
      </w:r>
      <w:bookmarkEnd w:id="0"/>
      <w:bookmarkEnd w:id="1"/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>);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>План мероприятий по реализации в 2012 - 2015 годах (первый этап) Концепции государственной миграционной политики Российской Федерации на период до 2025 года (утвержден распоряжением Правительства Российской Федерации от 21 августа 2012 г. № 1502-р);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Государственная программа Российской Федерации «Развитие образования </w:t>
      </w: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на 2013-2020 годы» (утверждена распоряжением Правительства Российской Федерации от 15 мая 2013 г. № 792-р);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>План мероприятий («дорожная карта») «Изменения в отраслях социальной сферы, направленные на повышение эффективности образования и науки» (утвержден распоряжением Правительства Российской Федерации от 30 декабря 2012 г. № 2620-р).</w:t>
      </w:r>
    </w:p>
    <w:p w:rsidR="00346C6B" w:rsidRPr="00346C6B" w:rsidRDefault="00346C6B" w:rsidP="00346C6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Проблемы и вызовы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системы профессионального образования разворачивается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под воздействием внешних и внутренних факторов, в контексте тенденций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противоречий международного и национального масштаба.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международном уровне координацией усилий по формированию общих принципов и подходов к реформированию и модернизации профессионального образования занимаются такие организации как ОЭСР,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Седефоп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, Европейский форум профессионального образования, Международная организация профессионального образования, Европейский фонд образования, Международный банк реконструкции и развития и другие; также усилия по формированию общего пространства профессионального образования предпринимаются в рамках Копенгагенского и Туринского процессов.</w:t>
      </w:r>
      <w:proofErr w:type="gramEnd"/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существенными внешними факторами, влияющими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перспективы развития системы профессионального образования в Российской Федерации, являются: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глобализация экономики, сопровождающаяся усилением академической и трудовой мобильности, что требует сопоставимости квалификаций работников;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устаревание  или необходимость модернизации ряда профессий, возникновение новых профессий;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инновации и развитие новых технологий, приводящие к быстрым изменениям в промышленном производстве, экономике и социальной сфере, в том числе повышение экологических требований к производству (энергосбережение и альтернативные источники энергии, «зеленые технологии» и т.п.);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интернационализация в сфере образования;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 кризисы и угроза безработицы;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негативные демографические тенденции;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корпоративных систем подготовки кадров.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К внутренним факторам, влияющим на состояние и развитие системы профессионального образования, необходимо отнести: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 программы развития приоритетных отраслей экономики и регионов страны;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массовизация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доступность высшего образования, и, как следствие, снижение престижа и востребованности среднего профессионального образования (далее </w:t>
      </w: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–С</w:t>
      </w:r>
      <w:proofErr w:type="gram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ПО), и одновременно тенденция замещения рабочих кадров и кадров среднего звена на рабочих местах, не требующих столь высокой квалификации кадрами с высшим образованием;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смешанной системы комплектования Вооруженных Сил Российской Федерации;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инерционность системы СПО и медленный темп становления новой парадигмы профессионального образования, отвечающей задачам постиндустриального общества, основанного на знаниях;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старение преподавательского состава образовательных организаций и отсутствие у значительной части педагогических работников компетенций, необходимых для модернизации подготовки кадров;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неудовлетворительное по целому ряду показателей состояние материально-технической базы образовательных учреждений и студенческих общежитий.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Совокупность внешних и внутренних факторов является вызовом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существующей системы профессионального образования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ставит задачи развития и модернизации в разряд приоритетных.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в контексте прогнозируемого снижения численности молодежи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возрасте 17 - 25 лет на 12 - 15 % к 2016 году по сравнению с уровнем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2010 года, в системе профессионального образования будет наблюдаться высвобождение как материальных, так и человеческих ресурсов.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Заметной тенденцией в сфере развития кадрового потенциала организаций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предприятий становится создание собственных центров и программ обучения персонала. Как показывают проведенные исследования, 66 % работодателей предпочитают доучивать и переучивать своих работников на базе собственных образовательных подразделений. В целом такое положение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отвечает мировой тенденции повышения роли внутрифирменной подготовки сотрудников.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заработной платы педагогических работников актуализирует введение эффективного контракта с педагогическими работниками, учитывающего современные стандарты профессиональной деятельности и соответствующую оценку качества работы педагогов.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x-none" w:eastAsia="x-none"/>
        </w:rPr>
      </w:pPr>
      <w:r w:rsidRPr="00346C6B">
        <w:rPr>
          <w:rFonts w:ascii="Times New Roman" w:eastAsia="Times New Roman" w:hAnsi="Times New Roman" w:cs="Times New Roman"/>
          <w:noProof/>
          <w:sz w:val="28"/>
          <w:szCs w:val="28"/>
          <w:lang w:val="x-none" w:eastAsia="x-none"/>
        </w:rPr>
        <w:t xml:space="preserve">На основе анализа вышеуказанных факторов эксперты отмечают </w:t>
      </w:r>
      <w:r w:rsidRPr="00346C6B">
        <w:rPr>
          <w:rFonts w:ascii="Times New Roman" w:eastAsia="Times New Roman" w:hAnsi="Times New Roman" w:cs="Times New Roman"/>
          <w:noProof/>
          <w:sz w:val="28"/>
          <w:szCs w:val="28"/>
          <w:lang w:val="x-none" w:eastAsia="x-none"/>
        </w:rPr>
        <w:br/>
        <w:t xml:space="preserve">как количественный, так и качественный разрыв между потребностями экономики </w:t>
      </w:r>
      <w:r w:rsidRPr="00346C6B">
        <w:rPr>
          <w:rFonts w:ascii="Times New Roman" w:eastAsia="Times New Roman" w:hAnsi="Times New Roman" w:cs="Times New Roman"/>
          <w:noProof/>
          <w:sz w:val="28"/>
          <w:szCs w:val="28"/>
          <w:lang w:val="x-none" w:eastAsia="x-none"/>
        </w:rPr>
        <w:br/>
        <w:t xml:space="preserve">в рабочих кадрах  и специалистах среднего звена, их реальным наличием </w:t>
      </w:r>
      <w:r w:rsidRPr="00346C6B">
        <w:rPr>
          <w:rFonts w:ascii="Times New Roman" w:eastAsia="Times New Roman" w:hAnsi="Times New Roman" w:cs="Times New Roman"/>
          <w:noProof/>
          <w:sz w:val="28"/>
          <w:szCs w:val="28"/>
          <w:lang w:val="x-none" w:eastAsia="x-none"/>
        </w:rPr>
        <w:br/>
        <w:t xml:space="preserve">и соответствием их квалификаций требованиям работодателей/рынка труда  </w:t>
      </w:r>
      <w:r w:rsidRPr="00346C6B">
        <w:rPr>
          <w:rFonts w:ascii="Times New Roman" w:eastAsia="Times New Roman" w:hAnsi="Times New Roman" w:cs="Times New Roman"/>
          <w:noProof/>
          <w:sz w:val="28"/>
          <w:szCs w:val="28"/>
          <w:lang w:val="x-none" w:eastAsia="x-none"/>
        </w:rPr>
        <w:br/>
        <w:t xml:space="preserve">(в зависимости от отраслей разрыв составляет 30-70 % от потребности).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x-none" w:eastAsia="x-none"/>
        </w:rPr>
      </w:pPr>
      <w:r w:rsidRPr="00346C6B">
        <w:rPr>
          <w:rFonts w:ascii="Times New Roman" w:eastAsia="Times New Roman" w:hAnsi="Times New Roman" w:cs="Times New Roman"/>
          <w:noProof/>
          <w:sz w:val="28"/>
          <w:szCs w:val="28"/>
          <w:lang w:val="x-none" w:eastAsia="x-none"/>
        </w:rPr>
        <w:t xml:space="preserve">Особенно остро эта проблема ощущается в инновационном секторе </w:t>
      </w:r>
      <w:r w:rsidRPr="00346C6B">
        <w:rPr>
          <w:rFonts w:ascii="Times New Roman" w:eastAsia="Times New Roman" w:hAnsi="Times New Roman" w:cs="Times New Roman"/>
          <w:noProof/>
          <w:sz w:val="28"/>
          <w:szCs w:val="28"/>
          <w:lang w:val="x-none" w:eastAsia="x-none"/>
        </w:rPr>
        <w:br/>
        <w:t xml:space="preserve">и высокотехнологичных производствах.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x-none" w:eastAsia="x-none"/>
        </w:rPr>
      </w:pPr>
      <w:r w:rsidRPr="00346C6B">
        <w:rPr>
          <w:rFonts w:ascii="Times New Roman" w:eastAsia="Times New Roman" w:hAnsi="Times New Roman" w:cs="Times New Roman"/>
          <w:noProof/>
          <w:sz w:val="28"/>
          <w:szCs w:val="28"/>
          <w:lang w:val="x-none" w:eastAsia="x-none"/>
        </w:rPr>
        <w:t xml:space="preserve">Серьезным негативным фактором, отрицательно влияющим на способность </w:t>
      </w:r>
      <w:r w:rsidRPr="00346C6B">
        <w:rPr>
          <w:rFonts w:ascii="Times New Roman" w:eastAsia="Times New Roman" w:hAnsi="Times New Roman" w:cs="Times New Roman"/>
          <w:noProof/>
          <w:sz w:val="28"/>
          <w:szCs w:val="28"/>
          <w:lang w:val="x-none" w:eastAsia="x-none"/>
        </w:rPr>
        <w:br/>
        <w:t xml:space="preserve">к модернизации, являются недостаточная привлекательность рабочих квалификаций и квалификаций специалистов среднего звена среди населения, недостаточно  эффективная современная система профессиональной ориентации </w:t>
      </w:r>
      <w:r w:rsidRPr="00346C6B">
        <w:rPr>
          <w:rFonts w:ascii="Times New Roman" w:eastAsia="Times New Roman" w:hAnsi="Times New Roman" w:cs="Times New Roman"/>
          <w:noProof/>
          <w:sz w:val="28"/>
          <w:szCs w:val="28"/>
          <w:lang w:val="x-none" w:eastAsia="x-none"/>
        </w:rPr>
        <w:br/>
        <w:t>и консультирования, невысокий уровень оплаты труда.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завершено формирование общероссийской системы оценки качества образования, необходимо повышение информационной открытости результатов деятельности образовательных организаций на основе мониторинга образования. Слабость обратной связи является барьером для развития конкуренции, повышения эффективности и доступности образовательных услуг. Появляется угроза фрагментарности и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нескоординированности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действий,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несистемности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отсутствия достоверной и актуальной информации для формирования и продвижения государственной политики в сфере подготовки рабочих кадров и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специалистов среднего звена, отставания ряда регионов в реализации новых организационно-</w:t>
      </w: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экономических механизмов</w:t>
      </w:r>
      <w:proofErr w:type="gram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новых подходов к обучению и воспитанию.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устранения данных разрывов и противоречий разработана Стратегия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как согласованный комплекс мер федерального и регионального уровней.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346C6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Цель Стратегии</w:t>
      </w:r>
    </w:p>
    <w:p w:rsidR="00346C6B" w:rsidRPr="00346C6B" w:rsidRDefault="00346C6B" w:rsidP="00346C6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Стратегии - создание в Российской Федерации современной системы подготовки рабочих кадров и формирования прикладных квалификаций (далее – Система), способной: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подготовку квалифицированных рабочих, служащих и специалистов среднего звена в соответствии с потребностями экономики и общества;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гибко реагировать на социально-экономические изменения; 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предоставлять широкие возможности для различных категорий населения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приобретении необходимых профессиональных квалификаций на протяжении всей трудовой деятельности.</w:t>
      </w:r>
    </w:p>
    <w:p w:rsidR="00346C6B" w:rsidRPr="00346C6B" w:rsidRDefault="00346C6B" w:rsidP="00346C6B">
      <w:pPr>
        <w:keepNext/>
        <w:spacing w:after="0" w:line="360" w:lineRule="auto"/>
        <w:ind w:firstLine="851"/>
        <w:jc w:val="center"/>
        <w:rPr>
          <w:b/>
          <w:sz w:val="28"/>
          <w:szCs w:val="28"/>
          <w:lang w:val="x-none" w:eastAsia="x-none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Основные задачи Стратегии </w:t>
      </w: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цели Стратегии предполагается решение комплекса основных задач: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Обеспечение соответствия квалификаций выпускников требованиям экономики.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Консолидация усилий и ресурсов бизнеса, государства и образовательных организаций в развитии Системы.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Создание и обеспечение широких возможностей для различных категорий населения в приобретении необходимых квалификаций на протяжении всей трудовой деятельности.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Создание условий для успешной социализации и самореализации обучающихся.</w:t>
      </w:r>
    </w:p>
    <w:p w:rsidR="00346C6B" w:rsidRPr="00346C6B" w:rsidRDefault="00346C6B" w:rsidP="00346C6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Основные принципы</w:t>
      </w:r>
    </w:p>
    <w:p w:rsidR="00346C6B" w:rsidRPr="00346C6B" w:rsidRDefault="00346C6B" w:rsidP="00346C6B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настоящей Стратегии основывается на следующих принципах: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ведущая роль государственно-частного партнерства в подготовке квалифицированных кадров;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усиление роли общественных институтов управления подготовкой квалифицированных кадров;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интернационализация профессионального образования;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непрерывность системы подготовки квалифицированных кадров, возможность освоения и признания новых компетенций и квалификаций в течение всего периода трудовой деятельности;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согласованность с мерами государственной политики в сфере экономики, промышленности, труда и социальной защиты;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открытость системы профессионального образования.</w:t>
      </w: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 Основные мероприятия Стратегии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комплекса задач предполагается реализация следующих мероприятий: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3.1</w:t>
      </w:r>
      <w:proofErr w:type="gramStart"/>
      <w:r w:rsidRPr="00346C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</w:t>
      </w:r>
      <w:proofErr w:type="gramEnd"/>
      <w:r w:rsidRPr="00346C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ля обеспечения соответствия квалификации выпускников требованиям экономики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реализованы следующие мероприятия: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3.1.1. Формирование </w:t>
      </w: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механизмов гибкой адаптации системы подготовки кадров</w:t>
      </w:r>
      <w:proofErr w:type="gram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изменяющимся потребностям рынка труда в количестве и качестве рабочей силы;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Развитие структуры, содержания и технологий профессионального образования;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3.1.3. Создание условий и механизмов обеспечения Системы квалифицированными педагогическими  кадрами;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3.1.4. Создание современной материально-технической и учебно-методической базы для подготовки кадров;  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3.1.5.   Формирование современных механизмов оценки качества образования.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3.2.</w:t>
      </w:r>
      <w:r w:rsidRPr="00346C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346C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Для обеспечения консолидации ресурсов бизнеса, государства </w:t>
      </w:r>
      <w:r w:rsidRPr="00346C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  <w:t>и образовательных организаций в развитии Системы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будут реализованы следующие мероприятия: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Развитие общественных форм управления с участием организаций реального сектора экономики и социальной сферы;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Развитие механизмов государственно-частного партнерства с участием образовательных организаций, организаций реального сектора экономики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социальной сферы;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</w:t>
      </w: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>Повышение финансовой устойчивости и сбалансированности бюджетов профессиональных образовательных организаций;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3.2.4. Повышение эффективности использования имеющихся ресурсов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подготовки кадров;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3.2.6. Повышение качества кадрового потенциала управленческого состава Системы;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Формирование системы мониторинга образования, развитие систем информационного обмена и образовательной статистики.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3.3. Для создания и обеспечения широких возможностей для различных категорий населения в приобретении необходимых квалификаций на протяжении всей трудовой деятельности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реализованы следующие мероприятия: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Формирование современной системы профессиональной ориентации и консультирования по вопросам развития карьеры.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3.3.2. Реализация на базе профессиональных образовательных организаций диверсифицированного набора образовательных программ для удовлетворения потребностей в профессиональном обучении различных категорий граждан.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3.3.3. Обеспечение социальной поддержки обучающихся, в том числе социально уязвимых групп.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3.3.4. Развитие инфраструктуры оценки и признания квалификаций, включая признание результатов самообразования.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r w:rsidRPr="00346C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создания условий для успешной социализации и эффективной самореализации молодежи</w:t>
      </w: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реализованы следующие мероприятия: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3.4.1. Развитие социальных  и предпринимательских компетенций обучающихся, обеспечивающих их адаптацию к изменениям внешних условий;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3.4.2. Создание условий для воспитания молодежи и повышения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ее мотивации к физическому совершенствованию и поддержанию здорового образа жизни.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3.4.3. Создание условий для военно-патриотического воспитания обучающихся и допризывной подготовки.</w:t>
      </w:r>
    </w:p>
    <w:p w:rsidR="00346C6B" w:rsidRPr="00346C6B" w:rsidRDefault="00346C6B" w:rsidP="00346C6B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346C6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соответствия квалификации выпускников </w:t>
      </w: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требованиям экономики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</w:t>
      </w: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обеспечения соответствия квалификации выпускников</w:t>
      </w:r>
      <w:proofErr w:type="gram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 экономики связано, прежде всего, с развитием механизмов взаимодействия сферы образования и сферы труда при проектировании программ, оценке качества образования (освоенных компетенций), повышением гибкости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планировании и прогнозировании потребностей в кадрах,  а также оперативности  в формировании и обновлении программ.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Развитие механизмов оценки качества образования будет основано </w:t>
      </w: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на принципах открытости, объективности, прозрачности и общественно-профессионального участия.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повышения гибкости в прогнозировании и планировании потребностей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кадрах предполагается дальнейшее развитие инфраструктуры и технологий количественного и качественного прогноза актуального и перспективного спроса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квалификации (в отраслевом, региональном, национальном разрезе), формирование государственного заказа и государственного задания на подготовку кадров на основе этих прогнозов, распределение государственного задания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подготовку кадров и соответствующего финансирования.</w:t>
      </w:r>
      <w:proofErr w:type="gramEnd"/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Будут сформированы новые принципы распределения государственного задания на программы профессионального обучения и среднего профессионального образования, в том числе направленные на развитие финансовых механизмов распределения государственного задания  исходя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 потребностей регионов, предприятий и организаций, участия в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выполнении государственного задания образовательных организаций различных форм собственности, а также совместного исполнения государственного задания несколькими организациями. </w:t>
      </w:r>
      <w:proofErr w:type="gramEnd"/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осуществлено дальнейшее развитие законодательства и практики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сфере нормативного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образовательных программ.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образовательного процесса предполагает  увеличение объема обучения на рабочем месте, обучении в процессе деятельности, наставничества,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также особое внимание будет уделено поддержке проведения международных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всероссийских олимпиад (конкурсов) профессионального мастерства среди обучающихся профессиональных образовательных организаций.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своевременной актуализации содержания образования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требованиями рынка труда и практической ориентации обучения получат дальнейшее развитие механизмы государственно-частного партнерства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части: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 новых и обновления действующих модульных образовательных программ;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моделей обучения на рабочем месте, в том числе на базе кафедр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других подразделений образовательных организаций на предприятиях;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регулярного повышения квалификации педагогических работников (преподавателей, мастеров производственного обучения) в форме стажировок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предприятиях (в организациях);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реализации по заказу предприятий (организаций) программ профессионального обучения (в том числе на базе многофункциональных центров прикладных квалификаций);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привлечения к преподаванию представителей предприятий (организаций);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сетевых форм обучения (в том числе с использованием ресурсов организаций, входящих в кластер);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независимой оценки качества подготовки обучающихся и выпускников.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Усилится роль отраслевых советов (национального, межрегионального, регионального уровня) и общественных органов управления профессиональными образовательными организациями (наблюдательных и попечительских советов)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части: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отраслевого/регионального анализа потребностей в умениях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квалификациях, согласования заказа на подготовку кадров в регионах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соответствии с потребностями отрасли (федерального, межрегионального или регионального уровня);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моделей обучения на рабочем месте;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инфраструктуры и практики профессионально-общественной аккредитации образовательных программ.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Расширение возможностей приобретения обучающимися прикладных квалификаций будет реализовано путем увеличения в общем объеме образовательных программ, реализуемых образовательными организациями, доли практико-ориентированных программ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 профессионального обучения.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созданы условия, способствующие повышению степени соответствия профессиональных квалификаций выпускников требованиям международного рынка труда: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будет осуществлена дальнейшая переработка федеральных государственных образовательных стандартов в части укрупнения специальностей, введения вариативности в выборе профилей, обеспечения освоения общих компетенций, включая компетенции для глобальной экономики  и пр.;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получит развитие олимпиадное движение профессионального мастерства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World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Skills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Russia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развиваться международные партнерские связи профессиональных образовательных организаций в части создания и реализации совместных образовательных программ, участия в международных исследованиях.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проведен эксперимент по внедрению системы ECTS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профессионального образования в рамках механизмов признания результатов обучения (в том числе в рамках сетевого обучения, смены образовательной траектории) и для проектирования образовательных программ.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продолжена работа по  развитию учебно-методической и материально-технической базы для подготовки кадров.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оказана поддержка обновлению и созданию новых учебников, электронных образовательных ресурсов, наглядных пособий, тренажеров, учебного оборудования.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создан информационный портал, на котором будут размещены нормативные, методические, аналитические материалы и ресурсы по тематике подготовки рабочих кадров и формирования прикладных квалификаций.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изучения, систематизации и распространения методических материалов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части развития содержания и технологий профессионального образования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профессионального обучения, изучения и систематизации положительного отечественного и зарубежного опыта подготовки квалифицированных кадров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будет сформирована методическая сеть подготовки рабочих кадров, включающая в том числе: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учебно-методические объединения по специальностям (профессиям) среднего профессионального образования;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региональные методические центры профессионального образования;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</w:t>
      </w: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й(</w:t>
      </w:r>
      <w:proofErr w:type="spellStart"/>
      <w:proofErr w:type="gram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центр(ы) профессиональной подготовки, переподготовки и повышения квалификации рабочих кадров. 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Будет разработан и реализован комплекс мер по привлечению и подготовке квалифицированных кадров в Систему, в том числе формирование дополнительной педагогической квалификации специалистов реального сектора экономики (техников и инженеров); развитие системы непрерывного образования педагогических кадров; развитие инструментов государственно-частного партнерства для повышения квалификации педагогических кадров путем стажировок в организациях реального сектора экономики и социальной сферы, межрегиональных ресурсных центрах,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>стажировочных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площадках и пр.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Развитие системы аттестации и оплаты труда педагогических работников будет ориентировано на повышение качества преподавания, на непрерывное профессиональное развитие.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>Совершенствование оплаты труда педагогических работников и мастеров производственного обучения организаций, реализующих программы профессионального обучения и среднего профессионального образования, будет осуществляться на основе реализации принципа «эффективного контракта», в том числе будет разработан и внедрен механизм эффективного контракта с педагогическими работниками и мастерами производственного обучения организаций, реализующих программы профессионального обучения и среднего профессионального образования.</w:t>
      </w:r>
      <w:proofErr w:type="gramEnd"/>
    </w:p>
    <w:p w:rsidR="00346C6B" w:rsidRPr="00346C6B" w:rsidRDefault="00346C6B" w:rsidP="00346C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6C6B" w:rsidRPr="00346C6B" w:rsidRDefault="00346C6B" w:rsidP="00346C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6C6B" w:rsidRPr="00346C6B" w:rsidRDefault="00346C6B" w:rsidP="00346C6B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346C6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Консолидация ресурсов бизнеса, государства и образовательных организаций </w:t>
      </w:r>
      <w:r w:rsidRPr="00346C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br/>
        <w:t>в развитии Системы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6C6B" w:rsidRPr="00346C6B" w:rsidRDefault="00346C6B" w:rsidP="00346C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ключевых механизмов развития системы подготовки кадров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прикладными квалификациями является консолидация усилий бизнеса, образования и государства</w:t>
      </w: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решении задач ее управления и финансирования. 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системой профессионального образования и обучения будет развиваться в контексте децентрализации, повышения автономии образовательных организаций, информационной открытости, усиления значимости общественных институтов управления, носить государственно-общественный характер.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преодоления фрагментарности в руководстве и управлении получат дальнейшее развитие общественные формы управления, в том числе: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советы по профессиональному образованию при органах исполнительной власти субъектов Российской Федерации, отраслевых образовательных кластерах;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отраслевые общественные объединения профессиональных образовательных организаций, руководителей профессиональных образовательных организаций;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наблюдательные и попечительские советы профессиональных образовательных организаций (с участием представителей реального сектора экономики);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ведущих форм координации усилий бизнеса, образования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государства в подготовке квалифицированных кадров в интересах развития отраслей и технологий, в том числе развития моделей многоканального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финансирования, реализации сетевых образовательных программ, станут территориальные образовательные кластеры, объединяющие организации реального сектора экономики и организации, осуществляющие образовательную деятельность по подготовке квалифицированных кадров.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Взаимодействие внутри кластера будет осуществляться, в том числе,  в рамках соглашений о сотрудничестве, за счет территориально-отраслевой оптимизации структуры подготовки кадров, формирования консолидированного территориально-отраслевого заказа на подготовку кадров, создания кафедр и иных структурных подразделений на территории организаций реального сектора экономики,  сетевого обучения, за счет использования различных форм и механизмов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-государственного партнерства.</w:t>
      </w:r>
    </w:p>
    <w:p w:rsidR="00346C6B" w:rsidRPr="00346C6B" w:rsidRDefault="00346C6B" w:rsidP="00346C6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 дальнейшее развитие механизмы участия работодателей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решении задач обеспечения квалифицированными кадрами предприятий (организаций) за счет использования различных форм государственно-частного партнерства, в том числе:</w:t>
      </w:r>
    </w:p>
    <w:p w:rsidR="00346C6B" w:rsidRPr="00346C6B" w:rsidRDefault="00346C6B" w:rsidP="00346C6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структурных подразделений профессиональных образовательных организаций на предприятиях (в организациях);</w:t>
      </w:r>
    </w:p>
    <w:p w:rsidR="00346C6B" w:rsidRPr="00346C6B" w:rsidRDefault="00346C6B" w:rsidP="00346C6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образовательными организациями  концессионных соглашений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размещения оборудования предприятиями на отдельных площадях  образовательных организаций;</w:t>
      </w:r>
    </w:p>
    <w:p w:rsidR="00346C6B" w:rsidRPr="00346C6B" w:rsidRDefault="00346C6B" w:rsidP="00346C6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субсидирование процентных ставок субъектам, инвестирующим заёмные средства в развитие инфраструктуры подготовки рабочих кадров (в том числе создание многофункциональных центров прикладных квалификаций, развитие социальной инфраструктуры (общежитий, пищеблоков, стадионов);</w:t>
      </w:r>
    </w:p>
    <w:p w:rsidR="00346C6B" w:rsidRPr="00346C6B" w:rsidRDefault="00346C6B" w:rsidP="00346C6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практики целевого обучения обучающихся в профессиональных образовательных организациях (в том числе с заключением договоров, предусматривающих меры социальной поддержки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обучающихся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педагогических работников);</w:t>
      </w:r>
    </w:p>
    <w:p w:rsidR="00346C6B" w:rsidRPr="00346C6B" w:rsidRDefault="00346C6B" w:rsidP="00346C6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региональных (отраслевых) фондов целевого капитала профессионального образования (в том числе для подготовки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профессионального обучения кадров для малого и среднего бизнеса);</w:t>
      </w:r>
    </w:p>
    <w:p w:rsidR="00346C6B" w:rsidRPr="00346C6B" w:rsidRDefault="00346C6B" w:rsidP="00346C6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схемы финансирования подготовки кадров на основе индивидуальных образовательных сертификатов;</w:t>
      </w:r>
    </w:p>
    <w:p w:rsidR="00346C6B" w:rsidRPr="00346C6B" w:rsidRDefault="00346C6B" w:rsidP="00346C6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механизмов и инструментов профессионально-общественной аккредитации и пр.</w:t>
      </w:r>
    </w:p>
    <w:p w:rsidR="00346C6B" w:rsidRPr="00346C6B" w:rsidRDefault="00346C6B" w:rsidP="00346C6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 дальнейшее развитие организационно-</w:t>
      </w: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экономический механизм</w:t>
      </w:r>
      <w:proofErr w:type="gram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модернизации системы профессионального образования на основе трехстороннего государственно-частного партнерства (с участием органов исполнительной власти субъектов Российской Федерации, представителей бизнеса (работодателей и их объединений) и образовательных организаций).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Вместе с тем создание благоприятных правовых и экономических условий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частного инвестирования в образовательную сферу будет сопровождаться разработкой и внедрением механизмов защиты государственных профессиональных образовательных организаций от действий, направленных на их необоснованную приватизацию.</w:t>
      </w:r>
    </w:p>
    <w:p w:rsidR="00346C6B" w:rsidRPr="00346C6B" w:rsidRDefault="00346C6B" w:rsidP="00346C6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важных моментов развития Системы является создание условий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повышения финансово-хозяйственной самостоятельности профессиональных образовательных организаций, в том числе путем реализации новых принципов финансирования на основе государственных (муниципальных) заданий, путем обеспечения равного доступа к бюджетным средствам для образовательных организаций различных организационно-правовых форм. </w:t>
      </w:r>
    </w:p>
    <w:p w:rsidR="00346C6B" w:rsidRPr="00346C6B" w:rsidRDefault="00346C6B" w:rsidP="00346C6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запланировано расширение практики использования образовательными организациями, являющимися бюджетными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учреждениями, права быть учредителями и участниками хозяйственных обществ (в том числе учебных полигонов, учебно-тренировочных центров, малых молодежных предприятий).</w:t>
      </w:r>
      <w:proofErr w:type="gramEnd"/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повышения эффективности управления ресурсами профессиональных образовательных организаций, повышения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скоординированности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формировании, реализации и оценке качества образовательных программ, организации практической подготовки студентов усилится роль представителей реального сектора экономики в попечительских и наблюдательных советах. 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Будет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сформирована</w:t>
      </w: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новая образовательная инфраструктура подготовки рабочих кадров и формирования прикладных квалификаций, направленная </w:t>
      </w:r>
      <w:r w:rsidRPr="00346C6B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на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</w:t>
      </w: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использования имеющихся ресурсов региональных систем профессионального образования</w:t>
      </w:r>
      <w:proofErr w:type="gram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отдельных образовательных организаций, а также улучшение взаимодействия профессиональных образовательных организаций с организациями реального сектора экономики.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этого будет продолжена оптимизация региональных сетей государственных (муниципальных) организаций, реализующих программы среднего профессионального образования, включая реструктуризацию сетей образовательных организаций в соответствии с приоритетами социально-экономического развития региона, их социальной инфраструктуры, укрупнение профессиональных образовательных организаций до средней численности 200-600 человек.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 развитие многоуровневые модели профессиональных образовательных организаций (то есть реализующих программы подготовки квалифицированных рабочих (служащих), программы подготовки специалистов среднего звена, профессионального обучения и дополнительного образования), нацеленных либо на территориально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доступное получение широкого спектра профессий и специальностей, либо подготовку для конкретных отраслей (предприятий).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эффективности использования имеющихся ресурсов также будет реализовываться за счет целевой концентрации уникальных образовательных ресурсов на базе ресурсных центров (региональных и межрегиональных), развитии на их базе сетевых форм реализации образовательного процесса.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сформирована сеть многофункциональных центров прикладных квалификаций (как структурных подразделений образовательных организаций,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так и отдельных юридических лиц), обеспечивающих: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 к получению профессиональных квалификаций  для всех возрастных групп населения от 15 лет;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оперативное реагирование на обновление производства и текущие запросы предприятий;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гибкость программ профессионального обучения;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многообразия траекторий профессионального развития;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полномочий работодателей в управлении подготовкой кадров.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продолжено формирование «рыночной» инфраструктуры профессионального образования, обеспечивающей взаимодействие образовательных организаций с рынком труда: получат развитие службы образовательного маркетинга, центры инжиниринга профессионального образования, информационные сервисы для обеспечения взаимодействия внутри сети образовательных организаций, центры оценки и сертификации квалификаций и пр.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проведена оптимизация структуры подготовки кадров по практико-ориентированным программам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программам среднего профессионального образования в соответствии с распределением </w:t>
      </w:r>
      <w:r w:rsidRPr="00346C6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Федеральным законом «Об образовании в Российской Федерации»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полномочий в сфере образования между федеральными и региональными органами исполнительной власти.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Основой для принятия управленческих решений будет выступать ежегодный мониторинг деятельности образовательных организаций, реализующих программы профессионального обучения и среднего профессионального образования, организуемый федеральными государственными  органами, органами исполнительной власти субъектов Российской Федерации, осуществляющими государственное управление в сфере образования, на основе единых организационных и методологических принципов, обеспечивающих сопоставимость данных. </w:t>
      </w:r>
      <w:proofErr w:type="gramEnd"/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мониторинга будут размещаться в виде итоговых отчетов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сети Интернет на официальных сайтах федерального органа исполнительной власти, осуществляющего функции по выработке государственной политики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нормативно-правовому регулированию в сфере образования, органов исполнительной власти субъектов Российской Федерации, осуществляющих государственное управление в сфере образования.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мониторинга будут также использоваться для подготовки национального доклада о состоянии и перспективах развития среднего профессионального образования и профессионального обучения, в рамках участия Российской Федерации в процессах международной кооперации (проекты Международной организации труда, Группы 20, Туринском процессе и др.), а также для принятия решений о тактических и стратегических направлениях развития системы подготовки рабочих кадров и формирования прикладных квалификаций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федеральном</w:t>
      </w:r>
      <w:proofErr w:type="gram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региональном</w:t>
      </w:r>
      <w:proofErr w:type="gram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уровнях.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Получит развитие нормативное финансирование, учитывающее результаты оценки деятельности профессиональных образовательных организаций.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Происходящие в образовании изменения отражаются в системе образовательной статистики, которая содержит сведения, характеризующие состояние, а также количественные и качественные изменения, происходящие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сфере образования. Будут введены показатели, отвечающие международным требованиям.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Будут реализованы мероприятия по повышению квалификации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переподготовке управленческих кадров профессиональных образовательных организаций, включая формирование кадрового резерва руководителей, подготовку управленческих команд профессиональных образовательных организаций.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Будут разработаны и внедрены профессиональные стандарты «руководитель образовательной организации» и «педагогический работник». Будет разработан и внедрен механизм эффективного контракта с руководителями профессиональных образовательных организаций, устанавливающий взаимосвязь между показателями качества предоставляемых профессиональной образовательной организацией услуг и эффективностью деятельности руководителя данной организации (в том числе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результатам независимой оценки).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346C6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Широкие возможности для различных категорий населения </w:t>
      </w: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в приобретении необходимых прикладных умений и квалификаций </w:t>
      </w: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на протяжении всей трудовой деятельности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обеспечения доступа граждан к качественной информации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консультациям относительно возможности получения  профессионального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образования и признания квалификаций будет сформирована современная система профессиональной ориентации и консультирования по вопросам развития карьеры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ее нормативные, методические, информационные и институциональные механизмы  (включая подготовку экспертов, построение сети специализированных служб, использование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интернет-ресурсов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распространение моделей организации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профориентационной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на основе механизмов межведомственного взаимодействия,  развития деятельности негосударственных</w:t>
      </w:r>
      <w:proofErr w:type="gram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специализированных учреждений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профориентационной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направленности,   активизации государственно-частного партнерства). Будет создан информационный ресурс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соотечественников о возможностях профессионального образования, обучения, оценки и  признания квалификаций в Российской Федерации.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Будут организованы PR-кампании на федеральном и региональном уровнях,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том числе тематические передачи (публикации) в федеральных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региональных СМИ о рабочих профессиях, рабочих династиях, победителях конкурсов профессионального мастерства, будет обеспечиваться информационная поддержка мероприятий, имеющих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профориентационное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значение.</w:t>
      </w:r>
      <w:proofErr w:type="gram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расширяться участие регионов в международном движении конкурсов профессионального мастерства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World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Skills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базе профессиональных образовательных организаций будет развиваться диверсифицированный набор адресных, коротких, эффективных программ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удовлетворения потребностей в профессиональном обучении различных категорий граждан независимо от их возраста, состояния здоровья, социального положения, ранее полученного образования и места проживания (в том числе различных возрастных когорт занятого населения от 15 до 65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лет, сельского населения, уязвимых групп (меняющих работу и безработных) и пр.).</w:t>
      </w:r>
      <w:proofErr w:type="gramEnd"/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поддержаны меры по расширению доступа к профессиональному образованию и обучению на основе разработки и внедрения дистанционных образовательных технологий с применением электронного обучения для сельского населения, женщин, имеющих детей, лиц с ограниченными возможностями здоровья. Для сельского населения также получит дальнейшее развитие система профессионального обучения на базе сельских малокомплектных школ.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уровне  профессиональных образовательных организаций будут реализованы меры по развитию инклюзивного обучения лиц с особыми образовательными потребностями и индивидуальными возможностями.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оказания содействия образовательной (учебной) миграции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Российскую Федерацию и поддержки академической мобильности будут реализованы меры, нацеленные </w:t>
      </w: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условий для обучения в профессиональных образовательных организациях российских и иностранных студентов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вне зависимости от гражданства и места проживания;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контингента студентов в профессиональных образовательных организациях из числа иностранных граждан, преимущественно граждан государств – участников Содружества Независимых Государств;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условий пребывания в Российской Федерации иностранных студентов, их социально-культурной адаптации, медицинского страхования, обеспечения безопасности;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экспорт российских образовательных услуг в страны – источники массовой миграции в Российскую Федерацию;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в странах с наиболее интенсивными миграционными потоками центров изучения русского языка в профессиональных образовательных организациях.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Будет реализован комплекс мер по повышению квалификации преподавателей профессиональных образовательных организаций по работе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различными категориями граждан.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обеспечения социальной поддержки </w:t>
      </w: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будут: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сохранены социальные льготы, предусмотренные для обучающихся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программам начального профессионального образования (далее – НПО),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 интеграции уровня НПО в СПО;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апробированы и внедрены механизмы стимулирования профессионального обучения на основе именных образовательных сертификатов особых целевых групп (уволенные в запас  военнослужащие, сотрудники организаций малого и  среднего предпринимательства, малоимущие, социально незащищенные граждане,  пенсионеры);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 развитие государственная поддержка образовательного кредитования граждан за счет включения в государственные программы по субсидированию образовательных кредитов большего числа банков и образовательных учреждений профессионального образования.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поддержана реализация комплекса мероприятий по обеспечению доступности профессионального образования для лиц с ограниченными возможностями здоровья.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стимулирования развития непрерывного образования взрослого населения будет поддержано развитие отраслевых уровней квалификаций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разработки профессиональных стандартов, профессиональных и отраслевых стандартов. Будет поддержано развитие инфраструктуры и инструментов оценки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признания (сертификации) квалификаций, полученных, в том числе, путем самообразования (неформального образования).</w:t>
      </w: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346C6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:rsidR="00346C6B" w:rsidRPr="00346C6B" w:rsidRDefault="00346C6B" w:rsidP="00346C6B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Успешная социализация и эффективная самореализация молодежи</w:t>
      </w:r>
    </w:p>
    <w:p w:rsidR="00346C6B" w:rsidRPr="00346C6B" w:rsidRDefault="00346C6B" w:rsidP="00346C6B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Важным направлением обеспечения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трудоустраиваемости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выпускников профессиональных образовательных организаций рассматривается  создание условий для развития «адаптивных ресурсов» выпускников с точки зрения обеспечения их занятости и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самозанятости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этого в профессиональных образовательных организациях получат развитие содержание и технологии обучения, обеспечивающие: 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</w:t>
      </w: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дополнительных смежных квалификаций;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целевое обучение умениям предпринимательства, в том числе путем поддержки проектов, направленных на развитие предпринимательских умений обучающихся; 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подготовку в области эффективного поведения на рынке труда;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 социальных компетенций, включая работу в команде, в том числе на основе развития студенческих объединений, проектных  форм учебной работы.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повышения мотивации к трудовой деятельности профессиям, востребованным на рынке труда, продвижения инновационных стандартов, форматов и ценностей профессионализма и предпринимательства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молодежных аудиториях будут поддержаны следующие мероприятия: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олимпиадного движения (системы конкурсов) в сфере профессионального мастерства, в том числе на основе формата W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orld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Skills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научно-технического творчества детей и молодежи;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национальные чемпионаты предпринимательских идей.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Будут созданы условия для воспитания молодежи и повышения ее мотивации к физическому совершенствованию и поддержанию здорового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образа жизни путем активного включения в образовательный процесс воспитательных, физкультурно-оздоровительных мероприятий.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Будут созданы условия для военно-патриотического воспитания </w:t>
      </w: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допризывной подготовки, в том числе путем: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взаимодействия с военно-патриотическими объединениями, участия обучающихся в культурно-массовых мероприятиях, посвященных памятным историческим датам;</w:t>
      </w:r>
      <w:proofErr w:type="gramEnd"/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центров допризывной подготовки обучающихся на базе профессиональных образовательных организаций;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содействия установлению договорных отношений профессиональных образовательных организаций и организаций-работодателей с воинскими частями;</w:t>
      </w:r>
    </w:p>
    <w:p w:rsidR="00346C6B" w:rsidRPr="00346C6B" w:rsidRDefault="00346C6B" w:rsidP="00346C6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выработки единых подходов к получению востребованных профессиональных и социальных навыков и компетенций при прохождении выпускниками профессиональных образовательных организаций военной службы (в том числе путем создания в воинских частях учебных центров профессионального обучения для военнослужащих, проходящих военную службу по призыву).</w:t>
      </w:r>
    </w:p>
    <w:p w:rsidR="00346C6B" w:rsidRPr="00346C6B" w:rsidRDefault="00346C6B" w:rsidP="00346C6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346C6B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IX</w:t>
      </w: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346C6B" w:rsidRPr="00346C6B" w:rsidRDefault="00346C6B" w:rsidP="00346C6B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Реализация Стратегии</w:t>
      </w:r>
    </w:p>
    <w:p w:rsidR="00346C6B" w:rsidRPr="00346C6B" w:rsidRDefault="00346C6B" w:rsidP="00346C6B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реализацией и методическое сопровождение Стратегии осуществляется Министерством образования и науки Российской Федерации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 взаимодействии с федеральными и региональными органами исполнительной власти, общественными и профессиональными организациями.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Общую координацию реализации Стратегии осуществляет Межведомственный Совет по среднему профессиональному образованию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России, в состав которого будут входить представители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заинтересованных федеральных органов исполнительной власти, общественных объединений работодателей, профсоюзов, межрегиональных советов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профессиональному образованию, экспертных организаций.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политика в сфере подготовки рабочих кадров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формирования прикладных квалификаций реализуется на основе программно-целевого подхода в рамках Государственной программы Российской Федерации «Развитие образования на 2013-2020 годы», других федеральных целевых, ведомственных, региональных программ.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настоящей Стратегии осуществляется органами государственной власти в соответствии с полномочиями в установленной сфере деятельности. Органами государственной власти определяются должностные лица, которые несут персональную ответственность за исполнение мероприятий настоящей Стратегии,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а также представление отчетности о достижении целевых показателей, проблемах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рисках, предпринимаемых мерах по их преодолению.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Федеральные органы исполнительной власти, имеющие в ведении образовательные организации, реализующие программы среднего профессионального образования, профессионального обучения и практико-ориентированного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разрабатывают (модернизируют) с учетом положений настоящей Стратегии отраслевые программы подготовки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переподготовки кадров.  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государственной власти субъектов Российской Федерации, осуществляющие полномочия Российской Федерации в области образования, разрабатывают региональные программы развития профессионального образования с учетом положений настоящей Стратегии и утверждают данные программы распоряжением правительства субъекта Российской Федерации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или решением органа законодательной власти субъекта Российской Федерации. 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Образовательные организации, реализующие программы среднего профессионального образования, профессионального обучения и практико-ориентированного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разрабатывают программы развития с учетом положений настоящей Стратегии, а также с учетом иных стратегических документов, утвержденных учредителем.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по реализации настоящей Стратегии осуществляется в пределах средств, выделяемых из средств бюджетов бюджетной системы Российской Федерации и иных источников.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формами координации усилий по реализации Стратегии будут выступать общественные институты управления: советы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профессиональному образованию при органах исполнительной власти, отраслевые советы и фонды, отраслевые общественные объединения работодателей, профессиональных образовательных организаций, руководителей профессиональных образовательных организаций, наблюдательные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попечительские советы профессиональных образовательных организаций.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Центральным организационно-</w:t>
      </w: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экономическим механизмом</w:t>
      </w:r>
      <w:proofErr w:type="gram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призванным обеспечить «настройку» системы профессионального образования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потребности социально-экономического развития субъектов Российской Федерации, развития отраслей экономики и социальной сферы, и тем самым способствующим решению основных кадровых проблем, препятствующих развитию приоритетных отраслей региональных экономик и экономики страны в целом, рассматривается государственно-частное партнерство.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целей и решения задач настоящей Стратегии используются следующие механизмы работы: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законодательства в сферах государственно-частного партнерства, среднего профессионального образования и профессионального обучения и пр.;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поддержка профильных научных и научно-</w:t>
      </w: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методических  исследований</w:t>
      </w:r>
      <w:proofErr w:type="gram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разработок;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межрегионального и международного сотрудничества; 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подготовки, переподготовки и повышения квалификации руководящих и педагогических работников;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широкое и системное освещение в средствах массовой информации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сети Интернет положительного опыта;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постоянно действующего информационного ресурса (</w:t>
      </w: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интернет-портала</w:t>
      </w:r>
      <w:proofErr w:type="gram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посвященного вопросам подготовки рабочих кадров и формирования прикладных квалификаций;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проведение публичных кампаний, выставок, дискуссионных клубов, форумов и конференций по актуальным вопросам среднего профессионального образования и профессионального обучения,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также стажировок, обменов, встреч.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Стратегии предусматривается в 3 этапа: I-й этап - 2014 – 2015 годы, II-й этап – 2016 – 2018 годы, III-й этап – 2019-2020 годы.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реализации настоящей Стратегии для каждого этапа формируется соответствующий Комплекс мер. 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комплекса мероприятий,  направленных на реализацию этапа Стратегии, осуществляется в текущем году на следующий, в том числе </w:t>
      </w: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заявкам региональных органов исполнительной власти в сфере образования, представителей общественных и профессиональных организаций. </w:t>
      </w:r>
      <w:proofErr w:type="gramEnd"/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принятия управленческих решений в рамках реализации Стратегии будут результаты ежегодных мониторингов: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мониторинга образования (в части в оценки деятельности организаций, реализующих программы среднего профессионального образования, профессионального обучения и практико-ориентированного </w:t>
      </w:r>
      <w:proofErr w:type="spellStart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бакалавриата</w:t>
      </w:r>
      <w:proofErr w:type="spellEnd"/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мониторинга выполнения комплекса мероприятий по реализации настоящей Стратегии.</w:t>
      </w:r>
    </w:p>
    <w:p w:rsidR="00346C6B" w:rsidRPr="00346C6B" w:rsidRDefault="00346C6B" w:rsidP="00346C6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6B" w:rsidRPr="00346C6B" w:rsidRDefault="00346C6B" w:rsidP="00346C6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938" w:rsidRPr="00346C6B" w:rsidRDefault="001A3938" w:rsidP="00346C6B">
      <w:bookmarkStart w:id="2" w:name="_GoBack"/>
      <w:bookmarkEnd w:id="2"/>
    </w:p>
    <w:sectPr w:rsidR="001A3938" w:rsidRPr="00346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AE"/>
    <w:rsid w:val="001A3938"/>
    <w:rsid w:val="00207DAE"/>
    <w:rsid w:val="00346C6B"/>
    <w:rsid w:val="00F6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C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C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7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31</Pages>
  <Words>6576</Words>
  <Characters>37486</Characters>
  <Application>Microsoft Office Word</Application>
  <DocSecurity>0</DocSecurity>
  <Lines>312</Lines>
  <Paragraphs>87</Paragraphs>
  <ScaleCrop>false</ScaleCrop>
  <Company/>
  <LinksUpToDate>false</LinksUpToDate>
  <CharactersWithSpaces>43975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Шлока</dc:creator>
  <cp:keywords/>
  <dc:description/>
  <cp:lastModifiedBy>Шлока</cp:lastModifiedBy>
  <cp:revision>3</cp:revision>
  <dcterms:created xsi:type="dcterms:W3CDTF">2015-11-10T06:52:00Z</dcterms:created>
  <dcterms:modified xsi:type="dcterms:W3CDTF">2015-11-10T06:57:00Z</dcterms:modified>
</cp:coreProperties>
</file>